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24F0F0" w14:textId="3CD55C31" w:rsidR="00673268" w:rsidRPr="00FB39B2" w:rsidRDefault="00673268" w:rsidP="00087A72">
      <w:pPr>
        <w:spacing w:after="0"/>
        <w:jc w:val="center"/>
        <w:rPr>
          <w:rFonts w:ascii="Times New Roman" w:hAnsi="Times New Roman" w:cs="Times New Roman"/>
          <w:b/>
          <w:bCs/>
          <w:u w:val="single"/>
        </w:rPr>
      </w:pPr>
      <w:r w:rsidRPr="00FB39B2">
        <w:rPr>
          <w:rFonts w:ascii="Times New Roman" w:hAnsi="Times New Roman" w:cs="Times New Roman"/>
          <w:b/>
          <w:bCs/>
          <w:u w:val="single"/>
        </w:rPr>
        <w:t>Mr. Manoj Sharma</w:t>
      </w:r>
    </w:p>
    <w:p w14:paraId="16C2E45A" w14:textId="77777777" w:rsidR="00673268" w:rsidRPr="00FB39B2" w:rsidRDefault="00673268" w:rsidP="00673268">
      <w:pPr>
        <w:spacing w:after="0"/>
        <w:jc w:val="both"/>
        <w:rPr>
          <w:rFonts w:ascii="Times New Roman" w:hAnsi="Times New Roman" w:cs="Times New Roman"/>
          <w:b/>
          <w:bCs/>
          <w:u w:val="single"/>
        </w:rPr>
      </w:pPr>
    </w:p>
    <w:p w14:paraId="4EB8A7A6" w14:textId="424F520B" w:rsidR="00FB39B2" w:rsidRPr="00FB39B2" w:rsidRDefault="00FB39B2" w:rsidP="00FB39B2">
      <w:pPr>
        <w:jc w:val="both"/>
        <w:rPr>
          <w:rFonts w:ascii="Times New Roman" w:hAnsi="Times New Roman" w:cs="Times New Roman"/>
        </w:rPr>
      </w:pPr>
      <w:r w:rsidRPr="00FB39B2">
        <w:rPr>
          <w:rFonts w:ascii="Times New Roman" w:hAnsi="Times New Roman" w:cs="Times New Roman"/>
        </w:rPr>
        <w:t>Mr. Manoj Sharma is a Chartered Accountant by education and a professional with over two decades of experience in the field of finance, sales, supply chain, project implementation and digitization.</w:t>
      </w:r>
      <w:r w:rsidR="003D23FA">
        <w:rPr>
          <w:rFonts w:ascii="Times New Roman" w:hAnsi="Times New Roman" w:cs="Times New Roman"/>
        </w:rPr>
        <w:t xml:space="preserve"> He is a Whole-Time Director of the Company.</w:t>
      </w:r>
    </w:p>
    <w:p w14:paraId="50076751" w14:textId="355BD164" w:rsidR="00FB39B2" w:rsidRPr="00FB39B2" w:rsidRDefault="00FB39B2" w:rsidP="00FB39B2">
      <w:pPr>
        <w:jc w:val="both"/>
        <w:rPr>
          <w:rFonts w:ascii="Times New Roman" w:hAnsi="Times New Roman" w:cs="Times New Roman"/>
        </w:rPr>
      </w:pPr>
      <w:r w:rsidRPr="00FB39B2">
        <w:rPr>
          <w:rFonts w:ascii="Times New Roman" w:hAnsi="Times New Roman" w:cs="Times New Roman"/>
        </w:rPr>
        <w:t xml:space="preserve">Started his career with M/s Videocon International Limited in the Year 2002, as branch accountant, after completion of Chartered Accountancy, left the Company as Sales Head of their Patna Branch. Joined M/s Birla Corporation Limited in the Year 2006, spending almost 18 years with the Organization.  </w:t>
      </w:r>
    </w:p>
    <w:p w14:paraId="47135F20" w14:textId="603EA535" w:rsidR="00FB39B2" w:rsidRDefault="00FB39B2" w:rsidP="00FB39B2">
      <w:pPr>
        <w:jc w:val="both"/>
        <w:rPr>
          <w:rFonts w:ascii="Times New Roman" w:hAnsi="Times New Roman" w:cs="Times New Roman"/>
        </w:rPr>
      </w:pPr>
      <w:r w:rsidRPr="00FB39B2">
        <w:rPr>
          <w:rFonts w:ascii="Times New Roman" w:hAnsi="Times New Roman" w:cs="Times New Roman"/>
        </w:rPr>
        <w:t>During his tenure with M/s Birla Corporation Limited, he worked at various positions, and contributed to the areas of procurement, logistics, ERP implementation, digital initiatives, corporate affairs, cost-saving initiatives and project implementation. Formed part of the leadership team for implementation of large-scale projects, including Greenfield developments. He was serving as Vice President Logistics as his last assignment with them.</w:t>
      </w:r>
    </w:p>
    <w:p w14:paraId="2A024A18" w14:textId="77777777" w:rsidR="00681C08" w:rsidRPr="00A1263A" w:rsidRDefault="00681C08" w:rsidP="00681C08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FB2190">
        <w:rPr>
          <w:rFonts w:ascii="Times New Roman" w:hAnsi="Times New Roman" w:cs="Times New Roman"/>
          <w:b/>
          <w:bCs/>
        </w:rPr>
        <w:t>Directorship in other Companies: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562"/>
        <w:gridCol w:w="4043"/>
        <w:gridCol w:w="2246"/>
        <w:gridCol w:w="2783"/>
      </w:tblGrid>
      <w:tr w:rsidR="003F1587" w14:paraId="6C694ECE" w14:textId="77777777" w:rsidTr="00681C08">
        <w:trPr>
          <w:trHeight w:val="369"/>
        </w:trPr>
        <w:tc>
          <w:tcPr>
            <w:tcW w:w="562" w:type="dxa"/>
            <w:shd w:val="clear" w:color="auto" w:fill="DAE9F7" w:themeFill="text2" w:themeFillTint="1A"/>
          </w:tcPr>
          <w:p w14:paraId="17B40527" w14:textId="77777777" w:rsidR="003F1587" w:rsidRPr="00FB2190" w:rsidRDefault="003F1587" w:rsidP="002D18E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B2190">
              <w:rPr>
                <w:rFonts w:ascii="Times New Roman" w:hAnsi="Times New Roman" w:cs="Times New Roman"/>
                <w:b/>
                <w:bCs/>
              </w:rPr>
              <w:t>Sr. No.</w:t>
            </w:r>
          </w:p>
        </w:tc>
        <w:tc>
          <w:tcPr>
            <w:tcW w:w="4043" w:type="dxa"/>
            <w:shd w:val="clear" w:color="auto" w:fill="DAE9F7" w:themeFill="text2" w:themeFillTint="1A"/>
          </w:tcPr>
          <w:p w14:paraId="703678BD" w14:textId="77777777" w:rsidR="003F1587" w:rsidRPr="00FB2190" w:rsidRDefault="003F1587" w:rsidP="002D18EC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B2190">
              <w:rPr>
                <w:rFonts w:ascii="Times New Roman" w:hAnsi="Times New Roman" w:cs="Times New Roman"/>
                <w:b/>
                <w:bCs/>
              </w:rPr>
              <w:t>Name of the Company</w:t>
            </w:r>
          </w:p>
        </w:tc>
        <w:tc>
          <w:tcPr>
            <w:tcW w:w="2246" w:type="dxa"/>
            <w:shd w:val="clear" w:color="auto" w:fill="DAE9F7" w:themeFill="text2" w:themeFillTint="1A"/>
          </w:tcPr>
          <w:p w14:paraId="74C2E71D" w14:textId="77777777" w:rsidR="003F1587" w:rsidRPr="00FB2190" w:rsidRDefault="003F1587" w:rsidP="002D18E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Designation</w:t>
            </w:r>
          </w:p>
        </w:tc>
        <w:tc>
          <w:tcPr>
            <w:tcW w:w="2783" w:type="dxa"/>
            <w:shd w:val="clear" w:color="auto" w:fill="DAE9F7" w:themeFill="text2" w:themeFillTint="1A"/>
          </w:tcPr>
          <w:p w14:paraId="7429387F" w14:textId="77777777" w:rsidR="003F1587" w:rsidRPr="00FB2190" w:rsidRDefault="003F1587" w:rsidP="002D18E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B2190">
              <w:rPr>
                <w:rFonts w:ascii="Times New Roman" w:hAnsi="Times New Roman" w:cs="Times New Roman"/>
                <w:b/>
                <w:bCs/>
              </w:rPr>
              <w:t>Corporate Identification Number</w:t>
            </w:r>
          </w:p>
        </w:tc>
      </w:tr>
      <w:tr w:rsidR="00681C08" w14:paraId="0C400904" w14:textId="77777777" w:rsidTr="00681C08">
        <w:trPr>
          <w:trHeight w:val="274"/>
        </w:trPr>
        <w:tc>
          <w:tcPr>
            <w:tcW w:w="562" w:type="dxa"/>
          </w:tcPr>
          <w:p w14:paraId="1F01199E" w14:textId="04BB4C57" w:rsidR="00681C08" w:rsidRDefault="00681C08" w:rsidP="00681C0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043" w:type="dxa"/>
          </w:tcPr>
          <w:p w14:paraId="084081B7" w14:textId="76941874" w:rsidR="00681C08" w:rsidRDefault="00681C08" w:rsidP="00681C0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Madhur Confectioners Private Limited </w:t>
            </w:r>
          </w:p>
        </w:tc>
        <w:tc>
          <w:tcPr>
            <w:tcW w:w="2246" w:type="dxa"/>
          </w:tcPr>
          <w:p w14:paraId="2DBD0F9D" w14:textId="502CEE06" w:rsidR="00681C08" w:rsidRDefault="00681C08" w:rsidP="00681C0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Director </w:t>
            </w:r>
          </w:p>
        </w:tc>
        <w:tc>
          <w:tcPr>
            <w:tcW w:w="2783" w:type="dxa"/>
          </w:tcPr>
          <w:p w14:paraId="490CD479" w14:textId="2D15B222" w:rsidR="00681C08" w:rsidRPr="006B4BEB" w:rsidRDefault="00681C08" w:rsidP="0038691B">
            <w:pPr>
              <w:jc w:val="center"/>
              <w:rPr>
                <w:rFonts w:ascii="Times New Roman" w:hAnsi="Times New Roman" w:cs="Times New Roman"/>
              </w:rPr>
            </w:pPr>
            <w:r w:rsidRPr="00A1263A">
              <w:rPr>
                <w:rFonts w:ascii="Times New Roman" w:hAnsi="Times New Roman" w:cs="Times New Roman"/>
              </w:rPr>
              <w:t>U15100MP2019PTC048069</w:t>
            </w:r>
          </w:p>
        </w:tc>
      </w:tr>
    </w:tbl>
    <w:p w14:paraId="7D4E46DE" w14:textId="77777777" w:rsidR="003F1587" w:rsidRPr="00FB2190" w:rsidRDefault="003F1587" w:rsidP="00087A72">
      <w:pPr>
        <w:spacing w:after="0"/>
        <w:jc w:val="both"/>
        <w:rPr>
          <w:rFonts w:ascii="Times New Roman" w:hAnsi="Times New Roman" w:cs="Times New Roman"/>
          <w:lang w:val="en-US"/>
        </w:rPr>
      </w:pPr>
    </w:p>
    <w:sectPr w:rsidR="003F1587" w:rsidRPr="00FB2190" w:rsidSect="00E709C0">
      <w:pgSz w:w="11906" w:h="16838"/>
      <w:pgMar w:top="1440" w:right="1133" w:bottom="14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2D3C"/>
    <w:rsid w:val="00067025"/>
    <w:rsid w:val="00087A72"/>
    <w:rsid w:val="000E5F83"/>
    <w:rsid w:val="001128C8"/>
    <w:rsid w:val="001622F0"/>
    <w:rsid w:val="001C1328"/>
    <w:rsid w:val="001C587E"/>
    <w:rsid w:val="002276E2"/>
    <w:rsid w:val="00292D3C"/>
    <w:rsid w:val="0035101C"/>
    <w:rsid w:val="00357A18"/>
    <w:rsid w:val="0038691B"/>
    <w:rsid w:val="003D23FA"/>
    <w:rsid w:val="003E61C5"/>
    <w:rsid w:val="003F1587"/>
    <w:rsid w:val="004922E1"/>
    <w:rsid w:val="00535A19"/>
    <w:rsid w:val="005A31A0"/>
    <w:rsid w:val="00673268"/>
    <w:rsid w:val="00681C08"/>
    <w:rsid w:val="006B4BEB"/>
    <w:rsid w:val="00760833"/>
    <w:rsid w:val="00782E13"/>
    <w:rsid w:val="00994F5C"/>
    <w:rsid w:val="00A1263A"/>
    <w:rsid w:val="00E47DD5"/>
    <w:rsid w:val="00E709C0"/>
    <w:rsid w:val="00F03260"/>
    <w:rsid w:val="00F568C6"/>
    <w:rsid w:val="00FB2190"/>
    <w:rsid w:val="00FB3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B823CC"/>
  <w15:chartTrackingRefBased/>
  <w15:docId w15:val="{013D4C5A-2896-4A3B-8DD3-EF8A04DD61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92D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2D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2D3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92D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2D3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2D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2D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2D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2D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2D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2D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2D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92D3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2D3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2D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2D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2D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2D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92D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92D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2D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92D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92D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92D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92D3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92D3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92D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2D3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92D3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B21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177</Words>
  <Characters>1010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Siddhika Arora</dc:creator>
  <cp:keywords/>
  <dc:description/>
  <cp:lastModifiedBy>Siddhika Arora</cp:lastModifiedBy>
  <cp:revision>15</cp:revision>
  <dcterms:created xsi:type="dcterms:W3CDTF">2026-03-02T06:46:00Z</dcterms:created>
  <dcterms:modified xsi:type="dcterms:W3CDTF">2026-03-02T09:31:00Z</dcterms:modified>
</cp:coreProperties>
</file>